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4AD57F3F" w:rsidR="000430E0" w:rsidRPr="00CF5541" w:rsidRDefault="00BB04CE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(CS-G11)/ DGM (CS-G11)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6327560F" w14:textId="4E7E524F" w:rsidR="001B37DF" w:rsidRPr="00CF5541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F60941" w:rsidRPr="00F60941">
        <w:rPr>
          <w:rFonts w:ascii="Book Antiqua" w:hAnsi="Book Antiqua" w:cs="Arial"/>
          <w:b/>
          <w:lang w:val="en-GB"/>
        </w:rPr>
        <w:t>Transmission Line Package TL04 for (a) LILO of 220kV Joda (existing)-Keonjhar S/C line at 400/220 kV Rimuli AIS S/s (b) LILO of 220kV Joda (existing)-TTPS S/C line at 400/220 kV Rimuli AIS S/s (c) 220 kV D/C line from 400/220 kV Rimuli AIS S/s to existing Barbil Grid S/s (OPTCL) associated with Establishment of Intra-state transmission system for construction of 400/220/132 kV Grid substation at Joda/Barbil with associated transmission lines through Tariff Based Competitive Bidding (TBCB) route</w:t>
      </w:r>
      <w:r w:rsidR="007F44AB" w:rsidRPr="00CF5541">
        <w:rPr>
          <w:rFonts w:ascii="Book Antiqua" w:hAnsi="Book Antiqua" w:cs="Arial"/>
          <w:b/>
          <w:bCs/>
          <w:lang w:bidi="hi-IN"/>
        </w:rPr>
        <w:t xml:space="preserve">; Specification No. </w:t>
      </w:r>
      <w:r w:rsidR="00FA1B1A" w:rsidRPr="00FA1B1A">
        <w:rPr>
          <w:rFonts w:ascii="Book Antiqua" w:hAnsi="Book Antiqua" w:cs="Arial"/>
          <w:lang w:bidi="hi-IN"/>
        </w:rPr>
        <w:t>CC/T/W-TW/DOM/A10/25/05220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9BC5D" w14:textId="77777777" w:rsidR="009054C8" w:rsidRDefault="009054C8" w:rsidP="007923AB">
      <w:pPr>
        <w:spacing w:after="0" w:line="240" w:lineRule="auto"/>
      </w:pPr>
      <w:r>
        <w:separator/>
      </w:r>
    </w:p>
  </w:endnote>
  <w:endnote w:type="continuationSeparator" w:id="0">
    <w:p w14:paraId="37F6ED6E" w14:textId="77777777" w:rsidR="009054C8" w:rsidRDefault="009054C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0A714" w14:textId="77777777" w:rsidR="009054C8" w:rsidRDefault="009054C8" w:rsidP="007923AB">
      <w:pPr>
        <w:spacing w:after="0" w:line="240" w:lineRule="auto"/>
      </w:pPr>
      <w:r>
        <w:separator/>
      </w:r>
    </w:p>
  </w:footnote>
  <w:footnote w:type="continuationSeparator" w:id="0">
    <w:p w14:paraId="43C018FB" w14:textId="77777777" w:rsidR="009054C8" w:rsidRDefault="009054C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1561E"/>
    <w:rsid w:val="00A554FB"/>
    <w:rsid w:val="00A67480"/>
    <w:rsid w:val="00A73E85"/>
    <w:rsid w:val="00A92536"/>
    <w:rsid w:val="00AA34F5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Akhilesh Kumar Singh {अखिलेश कुमार सिंह}</cp:lastModifiedBy>
  <cp:revision>81</cp:revision>
  <cp:lastPrinted>2023-04-24T11:11:00Z</cp:lastPrinted>
  <dcterms:created xsi:type="dcterms:W3CDTF">2023-04-21T17:03:00Z</dcterms:created>
  <dcterms:modified xsi:type="dcterms:W3CDTF">2025-04-25T07:43:00Z</dcterms:modified>
</cp:coreProperties>
</file>